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42E42C" w14:textId="7A81AADF" w:rsidR="005649EB" w:rsidRPr="0047653E" w:rsidRDefault="0047653E" w:rsidP="00B06800">
      <w:pPr>
        <w:pStyle w:val="a5"/>
        <w:spacing w:line="276" w:lineRule="auto"/>
        <w:jc w:val="center"/>
        <w:rPr>
          <w:b/>
          <w:bCs/>
          <w:sz w:val="28"/>
          <w:szCs w:val="28"/>
        </w:rPr>
      </w:pPr>
      <w:r w:rsidRPr="0047653E">
        <w:rPr>
          <w:b/>
          <w:bCs/>
          <w:sz w:val="28"/>
          <w:szCs w:val="28"/>
        </w:rPr>
        <w:t xml:space="preserve">Техническое задание на по осуществлению авторского надзора по объекту: «Здание КПП № 6 с административными помещениями </w:t>
      </w:r>
      <w:proofErr w:type="spellStart"/>
      <w:r w:rsidRPr="0047653E">
        <w:rPr>
          <w:b/>
          <w:bCs/>
          <w:sz w:val="28"/>
          <w:szCs w:val="28"/>
        </w:rPr>
        <w:t>Гостинично</w:t>
      </w:r>
      <w:proofErr w:type="spellEnd"/>
      <w:r w:rsidRPr="0047653E">
        <w:rPr>
          <w:b/>
          <w:bCs/>
          <w:sz w:val="28"/>
          <w:szCs w:val="28"/>
        </w:rPr>
        <w:t>-оздоровительного комплекса «Сочи Парк Отель», по адресу: Краснодарский край, пгт. Сириус, проспект Континентальный, д. 6»</w:t>
      </w:r>
    </w:p>
    <w:p w14:paraId="6B88DBA2" w14:textId="77777777" w:rsidR="005649EB" w:rsidRDefault="005649EB" w:rsidP="00B06800">
      <w:pPr>
        <w:pStyle w:val="a5"/>
        <w:spacing w:line="276" w:lineRule="auto"/>
        <w:jc w:val="center"/>
        <w:rPr>
          <w:szCs w:val="24"/>
        </w:rPr>
      </w:pPr>
    </w:p>
    <w:p w14:paraId="74F29BF3" w14:textId="75B6BA20" w:rsidR="004F0938" w:rsidRPr="00F85E3F" w:rsidRDefault="004F0938" w:rsidP="004F0938">
      <w:pPr>
        <w:pStyle w:val="a5"/>
        <w:spacing w:line="276" w:lineRule="auto"/>
        <w:ind w:left="1416"/>
        <w:jc w:val="center"/>
        <w:rPr>
          <w:bCs/>
          <w:sz w:val="28"/>
          <w:szCs w:val="28"/>
        </w:rPr>
      </w:pPr>
    </w:p>
    <w:tbl>
      <w:tblPr>
        <w:tblW w:w="10207" w:type="dxa"/>
        <w:tblInd w:w="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3662"/>
        <w:gridCol w:w="5909"/>
      </w:tblGrid>
      <w:tr w:rsidR="004F0938" w:rsidRPr="00CB06ED" w14:paraId="756D83F0" w14:textId="77777777" w:rsidTr="00D520F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A22E" w14:textId="77777777" w:rsidR="004F0938" w:rsidRPr="00CB06ED" w:rsidRDefault="004F0938" w:rsidP="00321EDD">
            <w:pPr>
              <w:rPr>
                <w:b/>
                <w:szCs w:val="24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7D93" w14:textId="77777777" w:rsidR="004F0938" w:rsidRPr="00CB06ED" w:rsidRDefault="004F0938" w:rsidP="00321EDD">
            <w:pPr>
              <w:jc w:val="center"/>
              <w:rPr>
                <w:b/>
                <w:szCs w:val="24"/>
              </w:rPr>
            </w:pPr>
            <w:r w:rsidRPr="00CB06ED">
              <w:rPr>
                <w:b/>
                <w:szCs w:val="24"/>
              </w:rPr>
              <w:t>Перечень основных данных и требований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5974" w14:textId="77777777" w:rsidR="004F0938" w:rsidRPr="00CB06ED" w:rsidRDefault="004F0938" w:rsidP="00321EDD">
            <w:pPr>
              <w:jc w:val="center"/>
              <w:rPr>
                <w:szCs w:val="24"/>
              </w:rPr>
            </w:pPr>
            <w:r w:rsidRPr="00CB06ED">
              <w:rPr>
                <w:b/>
                <w:szCs w:val="24"/>
              </w:rPr>
              <w:t>Основные данные и требования (содержание)</w:t>
            </w:r>
          </w:p>
        </w:tc>
      </w:tr>
      <w:tr w:rsidR="007C2864" w:rsidRPr="00CB06ED" w14:paraId="56A309E0" w14:textId="77777777" w:rsidTr="00D520F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17F6" w14:textId="7DB0EF27" w:rsidR="007C2864" w:rsidRPr="007C2864" w:rsidRDefault="007C2864" w:rsidP="00321EDD">
            <w:pPr>
              <w:rPr>
                <w:bCs/>
                <w:szCs w:val="24"/>
              </w:rPr>
            </w:pPr>
            <w:r w:rsidRPr="007C2864">
              <w:rPr>
                <w:bCs/>
                <w:szCs w:val="24"/>
              </w:rPr>
              <w:t>1.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F3C8" w14:textId="1A50892E" w:rsidR="007C2864" w:rsidRPr="007C2864" w:rsidRDefault="007C2864" w:rsidP="004F10D8">
            <w:pPr>
              <w:rPr>
                <w:color w:val="auto"/>
                <w:szCs w:val="24"/>
              </w:rPr>
            </w:pPr>
            <w:r w:rsidRPr="007C2864">
              <w:rPr>
                <w:color w:val="auto"/>
                <w:szCs w:val="24"/>
              </w:rPr>
              <w:t>Наименование объекта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416E" w14:textId="3B3B8911" w:rsidR="007C2864" w:rsidRPr="00E14A98" w:rsidRDefault="00E14A98" w:rsidP="00E14A98">
            <w:pPr>
              <w:jc w:val="both"/>
            </w:pPr>
            <w:bookmarkStart w:id="0" w:name="_GoBack"/>
            <w:r w:rsidRPr="00E14A98">
              <w:t xml:space="preserve">Осуществление авторского надзора по объекту: «Здание КПП № 6 с административными помещениями </w:t>
            </w:r>
            <w:proofErr w:type="spellStart"/>
            <w:r w:rsidRPr="00E14A98">
              <w:t>Гостинично</w:t>
            </w:r>
            <w:proofErr w:type="spellEnd"/>
            <w:r w:rsidRPr="00E14A98">
              <w:t xml:space="preserve">-оздоровительного комплекса «Сочи Парк Отель», по адресу: Краснодарский край, </w:t>
            </w:r>
            <w:proofErr w:type="spellStart"/>
            <w:r w:rsidRPr="00E14A98">
              <w:t>пгт</w:t>
            </w:r>
            <w:proofErr w:type="spellEnd"/>
            <w:r w:rsidRPr="00E14A98">
              <w:t>. Сириус, проспект Континентальный, д. 6»</w:t>
            </w:r>
            <w:bookmarkEnd w:id="0"/>
          </w:p>
        </w:tc>
      </w:tr>
      <w:tr w:rsidR="007C2864" w:rsidRPr="00CB06ED" w14:paraId="24A98EE1" w14:textId="77777777" w:rsidTr="00D520F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E233" w14:textId="25FF1C75" w:rsidR="007C2864" w:rsidRPr="007C2864" w:rsidRDefault="007C2864" w:rsidP="007C2864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2.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92C0" w14:textId="44882762" w:rsidR="007C2864" w:rsidRPr="007C2864" w:rsidRDefault="007C2864" w:rsidP="004F10D8">
            <w:pPr>
              <w:rPr>
                <w:color w:val="auto"/>
                <w:szCs w:val="24"/>
              </w:rPr>
            </w:pPr>
            <w:r w:rsidRPr="003C535B">
              <w:t>Местонахождение объекта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8985" w14:textId="78F21007" w:rsidR="007C2864" w:rsidRPr="007C2864" w:rsidRDefault="007C2864" w:rsidP="007C2864">
            <w:pPr>
              <w:rPr>
                <w:color w:val="auto"/>
                <w:szCs w:val="24"/>
              </w:rPr>
            </w:pPr>
            <w:r w:rsidRPr="007C2864">
              <w:rPr>
                <w:color w:val="auto"/>
                <w:szCs w:val="24"/>
              </w:rPr>
              <w:t>Краснодарский край, пгт. Сириус, проспект Континентальный, д. 6</w:t>
            </w:r>
          </w:p>
        </w:tc>
      </w:tr>
      <w:tr w:rsidR="007C2864" w:rsidRPr="00CB06ED" w14:paraId="319E91D5" w14:textId="77777777" w:rsidTr="00D520F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E8EF" w14:textId="0A12AEF6" w:rsidR="007C2864" w:rsidRDefault="004F10D8" w:rsidP="007C2864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3.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C9E7" w14:textId="54B70A74" w:rsidR="007C2864" w:rsidRPr="003C535B" w:rsidRDefault="007C2864" w:rsidP="004F10D8">
            <w:r>
              <w:t>Заказчик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7BC9" w14:textId="46B076C3" w:rsidR="007C2864" w:rsidRPr="007C2864" w:rsidRDefault="007C2864" w:rsidP="007C2864">
            <w:pPr>
              <w:rPr>
                <w:color w:val="auto"/>
                <w:szCs w:val="24"/>
              </w:rPr>
            </w:pPr>
            <w:r w:rsidRPr="007C2864">
              <w:rPr>
                <w:color w:val="auto"/>
                <w:szCs w:val="24"/>
              </w:rPr>
              <w:t>ООО «Сочи-Парк Отель»</w:t>
            </w:r>
          </w:p>
        </w:tc>
      </w:tr>
      <w:tr w:rsidR="007C2864" w:rsidRPr="00CB06ED" w14:paraId="3F432C65" w14:textId="77777777" w:rsidTr="00D520F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5C0D" w14:textId="5E1C2DB7" w:rsidR="007C2864" w:rsidRDefault="004F10D8" w:rsidP="007C2864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4.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266D" w14:textId="0EEEAD83" w:rsidR="007C2864" w:rsidRPr="003C535B" w:rsidRDefault="007C2864" w:rsidP="004F10D8">
            <w:r w:rsidRPr="003C535B">
              <w:t>Технический заказчик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1D49" w14:textId="75833D33" w:rsidR="007C2864" w:rsidRPr="007C2864" w:rsidRDefault="007C2864" w:rsidP="007C2864">
            <w:pPr>
              <w:rPr>
                <w:color w:val="auto"/>
                <w:szCs w:val="24"/>
              </w:rPr>
            </w:pPr>
            <w:r w:rsidRPr="007C2864">
              <w:rPr>
                <w:color w:val="auto"/>
                <w:szCs w:val="24"/>
              </w:rPr>
              <w:t>ООО ПСК «Основа Сочи»</w:t>
            </w:r>
          </w:p>
        </w:tc>
      </w:tr>
      <w:tr w:rsidR="007C2864" w:rsidRPr="00CB06ED" w14:paraId="301D9C3A" w14:textId="77777777" w:rsidTr="00D520F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E1DC" w14:textId="3973A792" w:rsidR="007C2864" w:rsidRDefault="004F10D8" w:rsidP="007C2864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5.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8C96" w14:textId="60182C04" w:rsidR="007C2864" w:rsidRPr="003C535B" w:rsidRDefault="007C2864" w:rsidP="004F10D8">
            <w:r>
              <w:t>Подрядчик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4444" w14:textId="59ADDBBC" w:rsidR="007C2864" w:rsidRPr="007C2864" w:rsidRDefault="007C2864" w:rsidP="007C2864">
            <w:pPr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По результатам </w:t>
            </w:r>
            <w:proofErr w:type="spellStart"/>
            <w:r>
              <w:rPr>
                <w:color w:val="auto"/>
                <w:szCs w:val="24"/>
              </w:rPr>
              <w:t>редукциона</w:t>
            </w:r>
            <w:proofErr w:type="spellEnd"/>
          </w:p>
        </w:tc>
      </w:tr>
      <w:tr w:rsidR="007C2864" w:rsidRPr="00CB06ED" w14:paraId="1AB92696" w14:textId="77777777" w:rsidTr="00D520F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A1D3" w14:textId="355EBBF7" w:rsidR="007C2864" w:rsidRDefault="004F10D8" w:rsidP="007C2864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6.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F5A4" w14:textId="375486AF" w:rsidR="007C2864" w:rsidRPr="003C535B" w:rsidRDefault="007C2864" w:rsidP="004F10D8">
            <w:r>
              <w:t>Исходные данные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EB35" w14:textId="044788DD" w:rsidR="007C2864" w:rsidRDefault="007C2864" w:rsidP="007C2864">
            <w:pPr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Комплект р</w:t>
            </w:r>
            <w:r w:rsidRPr="007C2864">
              <w:rPr>
                <w:color w:val="auto"/>
                <w:szCs w:val="24"/>
              </w:rPr>
              <w:t>абоч</w:t>
            </w:r>
            <w:r>
              <w:rPr>
                <w:color w:val="auto"/>
                <w:szCs w:val="24"/>
              </w:rPr>
              <w:t xml:space="preserve">ей </w:t>
            </w:r>
            <w:r w:rsidRPr="007C2864">
              <w:rPr>
                <w:color w:val="auto"/>
                <w:szCs w:val="24"/>
              </w:rPr>
              <w:t>документаци</w:t>
            </w:r>
            <w:r>
              <w:rPr>
                <w:color w:val="auto"/>
                <w:szCs w:val="24"/>
              </w:rPr>
              <w:t>и разработанн</w:t>
            </w:r>
            <w:r w:rsidR="004F10D8">
              <w:rPr>
                <w:color w:val="auto"/>
                <w:szCs w:val="24"/>
              </w:rPr>
              <w:t>ый</w:t>
            </w:r>
            <w:r w:rsidR="004F10D8">
              <w:rPr>
                <w:color w:val="auto"/>
                <w:szCs w:val="24"/>
              </w:rPr>
              <w:br/>
            </w:r>
            <w:r>
              <w:rPr>
                <w:color w:val="auto"/>
                <w:szCs w:val="24"/>
              </w:rPr>
              <w:t>ООО «КБ Авангард» «Здание КПП №6 с административными помещениями</w:t>
            </w:r>
            <w:r w:rsidRPr="007C2864">
              <w:rPr>
                <w:color w:val="auto"/>
                <w:szCs w:val="24"/>
              </w:rPr>
              <w:t xml:space="preserve"> </w:t>
            </w:r>
            <w:proofErr w:type="spellStart"/>
            <w:r w:rsidRPr="007C2864">
              <w:rPr>
                <w:color w:val="auto"/>
                <w:szCs w:val="24"/>
              </w:rPr>
              <w:t>Гостинично</w:t>
            </w:r>
            <w:proofErr w:type="spellEnd"/>
            <w:r w:rsidR="00E74A19">
              <w:rPr>
                <w:color w:val="auto"/>
                <w:szCs w:val="24"/>
              </w:rPr>
              <w:t xml:space="preserve"> </w:t>
            </w:r>
            <w:r w:rsidRPr="007C2864">
              <w:rPr>
                <w:color w:val="auto"/>
                <w:szCs w:val="24"/>
              </w:rPr>
              <w:t>-оздоровительного комплекса «Сочи Парк Отель»</w:t>
            </w:r>
          </w:p>
          <w:p w14:paraId="45405C49" w14:textId="77777777" w:rsidR="00E74A19" w:rsidRDefault="001744ED" w:rsidP="007C2864">
            <w:pPr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Ссылка на документацию: </w:t>
            </w:r>
          </w:p>
          <w:p w14:paraId="02013B2B" w14:textId="77777777" w:rsidR="00E74A19" w:rsidRDefault="00E74A19" w:rsidP="007C2864">
            <w:pPr>
              <w:rPr>
                <w:b/>
                <w:bCs/>
                <w:i/>
                <w:iCs/>
                <w:color w:val="auto"/>
                <w:szCs w:val="24"/>
                <w:highlight w:val="yellow"/>
              </w:rPr>
            </w:pPr>
          </w:p>
          <w:p w14:paraId="70ED2BE1" w14:textId="1B079418" w:rsidR="004F158D" w:rsidRDefault="00A21E19" w:rsidP="00CB1302">
            <w:pPr>
              <w:rPr>
                <w:b/>
                <w:bCs/>
                <w:i/>
                <w:iCs/>
                <w:color w:val="auto"/>
                <w:szCs w:val="24"/>
                <w:u w:val="single"/>
              </w:rPr>
            </w:pPr>
            <w:hyperlink r:id="rId7" w:history="1">
              <w:r w:rsidR="00CB1302" w:rsidRPr="00B83E2C">
                <w:rPr>
                  <w:rStyle w:val="a9"/>
                  <w:b/>
                  <w:bCs/>
                  <w:i/>
                  <w:iCs/>
                  <w:szCs w:val="24"/>
                </w:rPr>
                <w:t>https://disk.yandex.ru/d/HNsbe6AIZMS4MA</w:t>
              </w:r>
            </w:hyperlink>
          </w:p>
          <w:p w14:paraId="5D1F742F" w14:textId="3612239E" w:rsidR="00CB1302" w:rsidRPr="00CB1302" w:rsidRDefault="00CB1302" w:rsidP="00CB1302">
            <w:pPr>
              <w:rPr>
                <w:b/>
                <w:bCs/>
                <w:i/>
                <w:iCs/>
                <w:color w:val="auto"/>
                <w:szCs w:val="24"/>
                <w:u w:val="single"/>
              </w:rPr>
            </w:pPr>
          </w:p>
        </w:tc>
      </w:tr>
      <w:tr w:rsidR="007C2864" w:rsidRPr="00CB06ED" w14:paraId="5E97433A" w14:textId="77777777" w:rsidTr="00D520F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773F" w14:textId="2EB3B63E" w:rsidR="007C2864" w:rsidRDefault="004F10D8" w:rsidP="004F10D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7.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C089" w14:textId="77777777" w:rsidR="004F10D8" w:rsidRPr="00893692" w:rsidRDefault="004F10D8" w:rsidP="004F10D8">
            <w:pPr>
              <w:ind w:right="265"/>
              <w:rPr>
                <w:bCs/>
              </w:rPr>
            </w:pPr>
            <w:r w:rsidRPr="00893692">
              <w:rPr>
                <w:bCs/>
              </w:rPr>
              <w:t>Срок (этапы) и условия</w:t>
            </w:r>
          </w:p>
          <w:p w14:paraId="5FA96D86" w14:textId="04402D27" w:rsidR="007C2864" w:rsidRPr="003C535B" w:rsidRDefault="004F10D8" w:rsidP="004F10D8">
            <w:r w:rsidRPr="00893692">
              <w:rPr>
                <w:bCs/>
              </w:rPr>
              <w:t>выполнения работ</w:t>
            </w:r>
            <w:r>
              <w:rPr>
                <w:bCs/>
              </w:rPr>
              <w:t xml:space="preserve"> по капитальному ремонту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8C05" w14:textId="04CE7AB0" w:rsidR="007C2864" w:rsidRPr="007C2864" w:rsidRDefault="004F10D8" w:rsidP="007C2864">
            <w:pPr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Срок производства строительно-монтажных работ объекта (120 дней)</w:t>
            </w:r>
          </w:p>
        </w:tc>
      </w:tr>
      <w:tr w:rsidR="007C2864" w:rsidRPr="00CB06ED" w14:paraId="4C4DF3AF" w14:textId="77777777" w:rsidTr="00D520F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05C4" w14:textId="00455861" w:rsidR="007C2864" w:rsidRDefault="004F10D8" w:rsidP="007C2864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8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33C6" w14:textId="7485ACAB" w:rsidR="007C2864" w:rsidRPr="003C535B" w:rsidRDefault="004F10D8" w:rsidP="004F10D8">
            <w:r>
              <w:t>Вид работ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31A1" w14:textId="407D7548" w:rsidR="007C2864" w:rsidRPr="007C2864" w:rsidRDefault="004F10D8" w:rsidP="007C2864">
            <w:pPr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Авторский надзор за ходом строительства, корректировка рабочей документации</w:t>
            </w:r>
          </w:p>
        </w:tc>
      </w:tr>
      <w:tr w:rsidR="007C2864" w:rsidRPr="00CB06ED" w14:paraId="351C29EA" w14:textId="77777777" w:rsidTr="00D520F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10B8" w14:textId="03EB24A5" w:rsidR="007C2864" w:rsidRDefault="004F10D8" w:rsidP="007C2864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9.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5914" w14:textId="54CB610F" w:rsidR="007C2864" w:rsidRPr="003C535B" w:rsidRDefault="004F10D8" w:rsidP="004F10D8">
            <w:r w:rsidRPr="00E93683">
              <w:rPr>
                <w:color w:val="000000" w:themeColor="text1"/>
                <w:szCs w:val="24"/>
              </w:rPr>
              <w:t>Основные технико-экономические показатели объекта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463C" w14:textId="5E634A75" w:rsidR="007C2864" w:rsidRPr="004F10D8" w:rsidRDefault="004F10D8" w:rsidP="007C2864">
            <w:pPr>
              <w:rPr>
                <w:color w:val="000000" w:themeColor="text1"/>
                <w:szCs w:val="24"/>
              </w:rPr>
            </w:pPr>
            <w:r w:rsidRPr="00E93683">
              <w:rPr>
                <w:color w:val="000000" w:themeColor="text1"/>
                <w:szCs w:val="24"/>
              </w:rPr>
              <w:t>Площадь застройки здания – 208,30 м</w:t>
            </w:r>
            <w:r w:rsidRPr="00E93683">
              <w:rPr>
                <w:color w:val="000000" w:themeColor="text1"/>
                <w:szCs w:val="24"/>
                <w:vertAlign w:val="superscript"/>
              </w:rPr>
              <w:t>2</w:t>
            </w:r>
            <w:r w:rsidRPr="00E93683">
              <w:rPr>
                <w:color w:val="000000" w:themeColor="text1"/>
                <w:szCs w:val="24"/>
              </w:rPr>
              <w:t>. Общая площадь здания – 348,00 м2. Полезная площадь здания – 307,82 м</w:t>
            </w:r>
            <w:r w:rsidRPr="00E93683">
              <w:rPr>
                <w:color w:val="000000" w:themeColor="text1"/>
                <w:szCs w:val="24"/>
                <w:vertAlign w:val="superscript"/>
              </w:rPr>
              <w:t>2</w:t>
            </w:r>
            <w:r w:rsidRPr="00E93683">
              <w:rPr>
                <w:color w:val="000000" w:themeColor="text1"/>
                <w:szCs w:val="24"/>
              </w:rPr>
              <w:t>. Расчетная площадь здания – 268,07 м</w:t>
            </w:r>
            <w:r w:rsidRPr="00E93683">
              <w:rPr>
                <w:color w:val="000000" w:themeColor="text1"/>
                <w:szCs w:val="24"/>
                <w:vertAlign w:val="superscript"/>
              </w:rPr>
              <w:t>2</w:t>
            </w:r>
            <w:r w:rsidRPr="00E93683">
              <w:rPr>
                <w:color w:val="000000" w:themeColor="text1"/>
                <w:szCs w:val="24"/>
              </w:rPr>
              <w:t>. Строительный объем здания – 1472,80 м</w:t>
            </w:r>
            <w:r w:rsidRPr="00E93683">
              <w:rPr>
                <w:color w:val="000000" w:themeColor="text1"/>
                <w:szCs w:val="24"/>
                <w:vertAlign w:val="superscript"/>
              </w:rPr>
              <w:t>3</w:t>
            </w:r>
            <w:r w:rsidRPr="00E93683">
              <w:rPr>
                <w:color w:val="000000" w:themeColor="text1"/>
                <w:szCs w:val="24"/>
              </w:rPr>
              <w:t>. Этажность – 2.</w:t>
            </w:r>
          </w:p>
        </w:tc>
      </w:tr>
      <w:tr w:rsidR="007C2864" w:rsidRPr="00FF4523" w14:paraId="2057244C" w14:textId="77777777" w:rsidTr="00D520F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07A8" w14:textId="66B5CC23" w:rsidR="007C2864" w:rsidRPr="0047653E" w:rsidRDefault="004F10D8" w:rsidP="007C2864">
            <w:pPr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10.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85E1" w14:textId="2E9E8BA5" w:rsidR="007C2864" w:rsidRPr="0047653E" w:rsidRDefault="004F10D8" w:rsidP="007C2864">
            <w:pPr>
              <w:rPr>
                <w:b/>
                <w:color w:val="auto"/>
                <w:szCs w:val="24"/>
              </w:rPr>
            </w:pPr>
            <w:r w:rsidRPr="00D07D34">
              <w:rPr>
                <w:color w:val="auto"/>
                <w:szCs w:val="24"/>
              </w:rPr>
              <w:t>Требования к выполнению авторского надзора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FFFA" w14:textId="77777777" w:rsidR="004F10D8" w:rsidRPr="00941089" w:rsidRDefault="004F10D8" w:rsidP="004F10D8">
            <w:pPr>
              <w:rPr>
                <w:color w:val="000000" w:themeColor="text1"/>
              </w:rPr>
            </w:pPr>
            <w:r w:rsidRPr="00941089">
              <w:rPr>
                <w:color w:val="000000" w:themeColor="text1"/>
              </w:rPr>
              <w:t>1. Проводить надзор на соответствие строительных и монтажных работ рабочей документации не более 1-го раза в неделю, при необходимости 2-а раза в неделю</w:t>
            </w:r>
          </w:p>
          <w:p w14:paraId="29001D19" w14:textId="77777777" w:rsidR="004F10D8" w:rsidRPr="00941089" w:rsidRDefault="004F10D8" w:rsidP="004F10D8">
            <w:pPr>
              <w:rPr>
                <w:color w:val="000000" w:themeColor="text1"/>
              </w:rPr>
            </w:pPr>
            <w:r w:rsidRPr="00941089">
              <w:rPr>
                <w:color w:val="000000" w:themeColor="text1"/>
              </w:rPr>
              <w:t>2. Проводить выборочный контроль качества и соблюдения технологий производства работ, связанных с обеспечением надежности, прочности, устойчивости, долговечности конструкций и монтажа технологического оборудования.</w:t>
            </w:r>
          </w:p>
          <w:p w14:paraId="0469048E" w14:textId="77777777" w:rsidR="004F10D8" w:rsidRPr="00941089" w:rsidRDefault="004F10D8" w:rsidP="004F10D8">
            <w:pPr>
              <w:rPr>
                <w:color w:val="000000" w:themeColor="text1"/>
              </w:rPr>
            </w:pPr>
            <w:r w:rsidRPr="00941089">
              <w:rPr>
                <w:color w:val="000000" w:themeColor="text1"/>
              </w:rPr>
              <w:t xml:space="preserve">3. Проводить выборочную проверку соответствия применяемых материалов и оборудования рабочей документации. </w:t>
            </w:r>
          </w:p>
          <w:p w14:paraId="4BE05F1A" w14:textId="282402A6" w:rsidR="004F10D8" w:rsidRPr="00941089" w:rsidRDefault="004F10D8" w:rsidP="004F10D8">
            <w:pPr>
              <w:rPr>
                <w:color w:val="000000" w:themeColor="text1"/>
              </w:rPr>
            </w:pPr>
            <w:r w:rsidRPr="00941089">
              <w:rPr>
                <w:color w:val="000000" w:themeColor="text1"/>
              </w:rPr>
              <w:t>4. Реша</w:t>
            </w:r>
            <w:r w:rsidR="00B405CF">
              <w:rPr>
                <w:color w:val="000000" w:themeColor="text1"/>
              </w:rPr>
              <w:t>ет</w:t>
            </w:r>
            <w:r w:rsidRPr="00941089">
              <w:rPr>
                <w:color w:val="000000" w:themeColor="text1"/>
              </w:rPr>
              <w:t xml:space="preserve"> вопросы, связанные с необходимостью внесения изменений в рабочую документацию в части принятия проектных решений, не требующих переработки проекта в целом (согласование замены материалов и оборудования, соответствующих по </w:t>
            </w:r>
            <w:r w:rsidRPr="00941089">
              <w:rPr>
                <w:color w:val="000000" w:themeColor="text1"/>
              </w:rPr>
              <w:lastRenderedPageBreak/>
              <w:t>техническим характеристикам в привязке к техническим условиям) и не влекущих увеличения сметной стоимости строительства, в соответствии с требованиями ГОСТ Р 21.1101-2013 и осуществлять контроль исполнения.</w:t>
            </w:r>
          </w:p>
          <w:p w14:paraId="79AD4607" w14:textId="7FF61C77" w:rsidR="004F10D8" w:rsidRPr="00941089" w:rsidRDefault="004F10D8" w:rsidP="004F10D8">
            <w:pPr>
              <w:rPr>
                <w:color w:val="000000" w:themeColor="text1"/>
              </w:rPr>
            </w:pPr>
            <w:r w:rsidRPr="00941089">
              <w:rPr>
                <w:color w:val="000000" w:themeColor="text1"/>
              </w:rPr>
              <w:t>5. Выд</w:t>
            </w:r>
            <w:r w:rsidR="00B405CF">
              <w:rPr>
                <w:color w:val="000000" w:themeColor="text1"/>
              </w:rPr>
              <w:t>ает</w:t>
            </w:r>
            <w:r w:rsidRPr="00941089">
              <w:rPr>
                <w:color w:val="000000" w:themeColor="text1"/>
              </w:rPr>
              <w:t xml:space="preserve"> письменны</w:t>
            </w:r>
            <w:r w:rsidR="00B405CF">
              <w:rPr>
                <w:color w:val="000000" w:themeColor="text1"/>
              </w:rPr>
              <w:t>е</w:t>
            </w:r>
            <w:r w:rsidRPr="00941089">
              <w:rPr>
                <w:color w:val="000000" w:themeColor="text1"/>
              </w:rPr>
              <w:t xml:space="preserve"> предписани</w:t>
            </w:r>
            <w:r w:rsidR="00B405CF">
              <w:rPr>
                <w:color w:val="000000" w:themeColor="text1"/>
              </w:rPr>
              <w:t>я</w:t>
            </w:r>
            <w:r w:rsidRPr="00941089">
              <w:rPr>
                <w:color w:val="000000" w:themeColor="text1"/>
              </w:rPr>
              <w:t xml:space="preserve"> и рекомендаци</w:t>
            </w:r>
            <w:r w:rsidR="00B405CF">
              <w:rPr>
                <w:color w:val="000000" w:themeColor="text1"/>
              </w:rPr>
              <w:t xml:space="preserve">я </w:t>
            </w:r>
            <w:r w:rsidRPr="00941089">
              <w:rPr>
                <w:color w:val="000000" w:themeColor="text1"/>
              </w:rPr>
              <w:t>по устранению выявленных нарушений и недостатков.</w:t>
            </w:r>
          </w:p>
          <w:p w14:paraId="076475BB" w14:textId="753A16AD" w:rsidR="004F10D8" w:rsidRPr="00941089" w:rsidRDefault="004F10D8" w:rsidP="004F10D8">
            <w:pPr>
              <w:rPr>
                <w:color w:val="000000" w:themeColor="text1"/>
              </w:rPr>
            </w:pPr>
            <w:r w:rsidRPr="00941089">
              <w:rPr>
                <w:color w:val="000000" w:themeColor="text1"/>
              </w:rPr>
              <w:t>6. Вед</w:t>
            </w:r>
            <w:r w:rsidR="00B405CF">
              <w:rPr>
                <w:color w:val="000000" w:themeColor="text1"/>
              </w:rPr>
              <w:t>ет</w:t>
            </w:r>
            <w:r w:rsidRPr="00941089">
              <w:rPr>
                <w:color w:val="000000" w:themeColor="text1"/>
              </w:rPr>
              <w:t xml:space="preserve"> в установленном порядке (СП 246.1325800.2016) журнал Авторского надзора за строительством.</w:t>
            </w:r>
          </w:p>
          <w:p w14:paraId="34052BB9" w14:textId="55EB3631" w:rsidR="004F10D8" w:rsidRPr="00941089" w:rsidRDefault="004F10D8" w:rsidP="004F10D8">
            <w:pPr>
              <w:rPr>
                <w:color w:val="000000" w:themeColor="text1"/>
              </w:rPr>
            </w:pPr>
            <w:r w:rsidRPr="00941089">
              <w:rPr>
                <w:color w:val="000000" w:themeColor="text1"/>
              </w:rPr>
              <w:t>7. Контрол</w:t>
            </w:r>
            <w:r w:rsidR="00B405CF">
              <w:rPr>
                <w:color w:val="000000" w:themeColor="text1"/>
              </w:rPr>
              <w:t>ирует своевременное</w:t>
            </w:r>
            <w:r w:rsidRPr="00941089">
              <w:rPr>
                <w:color w:val="000000" w:themeColor="text1"/>
              </w:rPr>
              <w:t xml:space="preserve"> и качественн</w:t>
            </w:r>
            <w:r w:rsidR="00B405CF">
              <w:rPr>
                <w:color w:val="000000" w:themeColor="text1"/>
              </w:rPr>
              <w:t>ое</w:t>
            </w:r>
            <w:r w:rsidRPr="00941089">
              <w:rPr>
                <w:color w:val="000000" w:themeColor="text1"/>
              </w:rPr>
              <w:t xml:space="preserve"> выполнением всех требований и указаний, внесённых в журнал авторского надзора за строительством. </w:t>
            </w:r>
          </w:p>
          <w:p w14:paraId="456B392A" w14:textId="77777777" w:rsidR="004F10D8" w:rsidRPr="00941089" w:rsidRDefault="004F10D8" w:rsidP="004F10D8">
            <w:pPr>
              <w:rPr>
                <w:color w:val="000000" w:themeColor="text1"/>
              </w:rPr>
            </w:pPr>
            <w:r w:rsidRPr="00941089">
              <w:rPr>
                <w:color w:val="000000" w:themeColor="text1"/>
              </w:rPr>
              <w:t>Сроки выполнения требований авторского надзора согласуются с заказчиком и фиксируются в журнале авторского надзора.</w:t>
            </w:r>
          </w:p>
          <w:p w14:paraId="3D7CDBBF" w14:textId="77777777" w:rsidR="004F10D8" w:rsidRPr="00941089" w:rsidRDefault="004F10D8" w:rsidP="004F10D8">
            <w:pPr>
              <w:rPr>
                <w:color w:val="000000" w:themeColor="text1"/>
              </w:rPr>
            </w:pPr>
            <w:r w:rsidRPr="00941089">
              <w:rPr>
                <w:color w:val="000000" w:themeColor="text1"/>
              </w:rPr>
              <w:t>8. В течение трех суток информировать заказчика о несвоевременном или некачественном устранении замечаний сотрудников авторского надзора (отступлений от проекта и иных недостатков) сотрудниками подрядных организаций, выявленных в ходе авторского надзора, для принятия мер по устранению выявленных отступлений.</w:t>
            </w:r>
          </w:p>
          <w:p w14:paraId="7A06FFE8" w14:textId="7B6C036A" w:rsidR="004F10D8" w:rsidRPr="00941089" w:rsidRDefault="004F10D8" w:rsidP="004F10D8">
            <w:pPr>
              <w:rPr>
                <w:color w:val="000000" w:themeColor="text1"/>
              </w:rPr>
            </w:pPr>
            <w:r w:rsidRPr="00941089">
              <w:rPr>
                <w:color w:val="000000" w:themeColor="text1"/>
              </w:rPr>
              <w:t>9. Внос</w:t>
            </w:r>
            <w:r w:rsidR="00B405CF">
              <w:rPr>
                <w:color w:val="000000" w:themeColor="text1"/>
              </w:rPr>
              <w:t>ит</w:t>
            </w:r>
            <w:r w:rsidRPr="00941089">
              <w:rPr>
                <w:color w:val="000000" w:themeColor="text1"/>
              </w:rPr>
              <w:t xml:space="preserve"> предложения в орган, выдавший разрешение на строительство, о принятии необходимых мер по предотвращению возможного ущерба в связи с отступлением от принятой документации при её реализации, а также по предотвращению нарушения авторского права на произведение архитектуры в соответствии с действующим законодательством.</w:t>
            </w:r>
          </w:p>
          <w:p w14:paraId="79945918" w14:textId="2F5D4108" w:rsidR="004F10D8" w:rsidRPr="00941089" w:rsidRDefault="004F10D8" w:rsidP="004F10D8">
            <w:pPr>
              <w:rPr>
                <w:color w:val="000000" w:themeColor="text1"/>
              </w:rPr>
            </w:pPr>
            <w:r w:rsidRPr="00941089">
              <w:rPr>
                <w:color w:val="000000" w:themeColor="text1"/>
              </w:rPr>
              <w:t xml:space="preserve">10. </w:t>
            </w:r>
            <w:r w:rsidR="00B405CF" w:rsidRPr="00941089">
              <w:rPr>
                <w:color w:val="000000" w:themeColor="text1"/>
              </w:rPr>
              <w:t>Участв</w:t>
            </w:r>
            <w:r w:rsidR="00B405CF">
              <w:rPr>
                <w:color w:val="000000" w:themeColor="text1"/>
              </w:rPr>
              <w:t>ует</w:t>
            </w:r>
            <w:r w:rsidRPr="00941089">
              <w:rPr>
                <w:color w:val="000000" w:themeColor="text1"/>
              </w:rPr>
              <w:t xml:space="preserve"> в освидетельствовании геодезической разбивочной основы объекта капитального строительства.</w:t>
            </w:r>
          </w:p>
          <w:p w14:paraId="4B2AEAA0" w14:textId="77777777" w:rsidR="004F10D8" w:rsidRPr="00941089" w:rsidRDefault="004F10D8" w:rsidP="004F10D8">
            <w:pPr>
              <w:rPr>
                <w:color w:val="000000" w:themeColor="text1"/>
              </w:rPr>
            </w:pPr>
            <w:r w:rsidRPr="00941089">
              <w:rPr>
                <w:color w:val="000000" w:themeColor="text1"/>
              </w:rPr>
              <w:t>11. В процессе авторского надзора при необходимости определять необходимость проведения геодезических наблюдений за перемещениями и деформациями оснований.</w:t>
            </w:r>
          </w:p>
          <w:p w14:paraId="3F970993" w14:textId="30077E15" w:rsidR="007C2864" w:rsidRPr="00B405CF" w:rsidRDefault="004F10D8" w:rsidP="007C2864">
            <w:pPr>
              <w:rPr>
                <w:color w:val="000000" w:themeColor="text1"/>
              </w:rPr>
            </w:pPr>
            <w:r w:rsidRPr="00941089">
              <w:rPr>
                <w:color w:val="000000" w:themeColor="text1"/>
              </w:rPr>
              <w:t>12. Участв</w:t>
            </w:r>
            <w:r w:rsidR="00B405CF">
              <w:rPr>
                <w:color w:val="000000" w:themeColor="text1"/>
              </w:rPr>
              <w:t>ует</w:t>
            </w:r>
            <w:r w:rsidRPr="00941089">
              <w:rPr>
                <w:color w:val="000000" w:themeColor="text1"/>
              </w:rPr>
              <w:t xml:space="preserve"> в подписании актов освидетельствования скрытых работ, актов промежуточной приёмки ответственных конструкций, участков сетей инженерно-технического обеспечения, контроль за выполнением которых не может быть проведён после выполнения других работ, а также в случаях, предусмотренных проектной документацией, требованиями технических регламентов, при проведении испытания таких конструкций, участков сетей.</w:t>
            </w:r>
          </w:p>
        </w:tc>
      </w:tr>
      <w:tr w:rsidR="007C2864" w:rsidRPr="00FF4523" w14:paraId="2E211231" w14:textId="77777777" w:rsidTr="00D520F1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A3AE" w14:textId="74B768DC" w:rsidR="007C2864" w:rsidRPr="0047653E" w:rsidRDefault="004F10D8" w:rsidP="007C2864">
            <w:pPr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lastRenderedPageBreak/>
              <w:t>11.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FE49" w14:textId="6CB9F444" w:rsidR="007C2864" w:rsidRPr="0047653E" w:rsidRDefault="004F10D8" w:rsidP="007C2864">
            <w:pPr>
              <w:rPr>
                <w:color w:val="auto"/>
                <w:szCs w:val="24"/>
              </w:rPr>
            </w:pPr>
            <w:r w:rsidRPr="003C535B">
              <w:t>Привлечение субподрядчиков (соисполнителей)</w:t>
            </w:r>
          </w:p>
        </w:tc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1993" w14:textId="3D19194D" w:rsidR="007C2864" w:rsidRPr="0047653E" w:rsidRDefault="004F10D8" w:rsidP="007C2864">
            <w:pPr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Производство работ собственными силами</w:t>
            </w:r>
          </w:p>
        </w:tc>
      </w:tr>
    </w:tbl>
    <w:p w14:paraId="0672AF10" w14:textId="69F9C271" w:rsidR="004F0938" w:rsidRPr="00CB06ED" w:rsidRDefault="004F0938" w:rsidP="004F0938">
      <w:pPr>
        <w:rPr>
          <w:i/>
          <w:color w:val="000000" w:themeColor="text1"/>
          <w:szCs w:val="24"/>
        </w:rPr>
      </w:pPr>
    </w:p>
    <w:p w14:paraId="7A84DAAB" w14:textId="77777777" w:rsidR="004F0938" w:rsidRPr="00CB06ED" w:rsidRDefault="004F0938">
      <w:pPr>
        <w:rPr>
          <w:szCs w:val="24"/>
        </w:rPr>
      </w:pPr>
    </w:p>
    <w:sectPr w:rsidR="004F0938" w:rsidRPr="00CB06ED" w:rsidSect="007075CE">
      <w:footerReference w:type="default" r:id="rId8"/>
      <w:pgSz w:w="11906" w:h="16838"/>
      <w:pgMar w:top="709" w:right="707" w:bottom="992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58BCFB" w14:textId="77777777" w:rsidR="00A21E19" w:rsidRDefault="00A21E19">
      <w:r>
        <w:separator/>
      </w:r>
    </w:p>
  </w:endnote>
  <w:endnote w:type="continuationSeparator" w:id="0">
    <w:p w14:paraId="1D674D9E" w14:textId="77777777" w:rsidR="00A21E19" w:rsidRDefault="00A21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B2AA1D" w14:textId="77777777" w:rsidR="00522C74" w:rsidRDefault="005649EB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>
      <w:rPr>
        <w:noProof/>
      </w:rPr>
      <w:t>4</w:t>
    </w:r>
    <w:r>
      <w:fldChar w:fldCharType="end"/>
    </w:r>
  </w:p>
  <w:p w14:paraId="7935084D" w14:textId="77777777" w:rsidR="00522C74" w:rsidRDefault="00522C7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75C0DF" w14:textId="77777777" w:rsidR="00A21E19" w:rsidRDefault="00A21E19">
      <w:r>
        <w:separator/>
      </w:r>
    </w:p>
  </w:footnote>
  <w:footnote w:type="continuationSeparator" w:id="0">
    <w:p w14:paraId="68C94B0C" w14:textId="77777777" w:rsidR="00A21E19" w:rsidRDefault="00A21E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354563"/>
    <w:multiLevelType w:val="multilevel"/>
    <w:tmpl w:val="6E94BC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b w:val="0"/>
        <w:i w:val="0"/>
        <w:color w:val="000000"/>
        <w:u w:val="none" w:color="000000"/>
      </w:rPr>
    </w:lvl>
    <w:lvl w:ilvl="2">
      <w:start w:val="1"/>
      <w:numFmt w:val="decimal"/>
      <w:lvlText w:val="%1.%2.%3."/>
      <w:lvlJc w:val="left"/>
      <w:pPr>
        <w:ind w:left="1843" w:hanging="1275"/>
      </w:pPr>
      <w:rPr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2682" w:hanging="1275"/>
      </w:pPr>
    </w:lvl>
    <w:lvl w:ilvl="4">
      <w:start w:val="1"/>
      <w:numFmt w:val="decimal"/>
      <w:lvlText w:val="%1.%2.%3.%4.%5."/>
      <w:lvlJc w:val="left"/>
      <w:pPr>
        <w:ind w:left="3031" w:hanging="1275"/>
      </w:pPr>
    </w:lvl>
    <w:lvl w:ilvl="5">
      <w:start w:val="1"/>
      <w:numFmt w:val="decimal"/>
      <w:lvlText w:val="%1.%2.%3.%4.%5.%6."/>
      <w:lvlJc w:val="left"/>
      <w:pPr>
        <w:ind w:left="3380" w:hanging="1275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1" w15:restartNumberingAfterBreak="0">
    <w:nsid w:val="5519693D"/>
    <w:multiLevelType w:val="hybridMultilevel"/>
    <w:tmpl w:val="7BDC281A"/>
    <w:lvl w:ilvl="0" w:tplc="B480221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441091"/>
    <w:multiLevelType w:val="hybridMultilevel"/>
    <w:tmpl w:val="56CC60A4"/>
    <w:lvl w:ilvl="0" w:tplc="CAEC4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4D896">
      <w:start w:val="1"/>
      <w:numFmt w:val="lowerLetter"/>
      <w:lvlText w:val="%2."/>
      <w:lvlJc w:val="left"/>
      <w:pPr>
        <w:ind w:left="1440" w:hanging="360"/>
      </w:pPr>
    </w:lvl>
    <w:lvl w:ilvl="2" w:tplc="A11C28E6">
      <w:start w:val="1"/>
      <w:numFmt w:val="lowerRoman"/>
      <w:lvlText w:val="%3."/>
      <w:lvlJc w:val="right"/>
      <w:pPr>
        <w:ind w:left="2160" w:hanging="180"/>
      </w:pPr>
    </w:lvl>
    <w:lvl w:ilvl="3" w:tplc="8CF64A40">
      <w:start w:val="1"/>
      <w:numFmt w:val="decimal"/>
      <w:lvlText w:val="%4."/>
      <w:lvlJc w:val="left"/>
      <w:pPr>
        <w:ind w:left="2880" w:hanging="360"/>
      </w:pPr>
    </w:lvl>
    <w:lvl w:ilvl="4" w:tplc="F8126CEA">
      <w:start w:val="1"/>
      <w:numFmt w:val="lowerLetter"/>
      <w:lvlText w:val="%5."/>
      <w:lvlJc w:val="left"/>
      <w:pPr>
        <w:ind w:left="3600" w:hanging="360"/>
      </w:pPr>
    </w:lvl>
    <w:lvl w:ilvl="5" w:tplc="BBB46CD0">
      <w:start w:val="1"/>
      <w:numFmt w:val="lowerRoman"/>
      <w:lvlText w:val="%6."/>
      <w:lvlJc w:val="right"/>
      <w:pPr>
        <w:ind w:left="4320" w:hanging="180"/>
      </w:pPr>
    </w:lvl>
    <w:lvl w:ilvl="6" w:tplc="C352A67E">
      <w:start w:val="1"/>
      <w:numFmt w:val="decimal"/>
      <w:lvlText w:val="%7."/>
      <w:lvlJc w:val="left"/>
      <w:pPr>
        <w:ind w:left="5040" w:hanging="360"/>
      </w:pPr>
    </w:lvl>
    <w:lvl w:ilvl="7" w:tplc="B47C6CC4">
      <w:start w:val="1"/>
      <w:numFmt w:val="lowerLetter"/>
      <w:lvlText w:val="%8."/>
      <w:lvlJc w:val="left"/>
      <w:pPr>
        <w:ind w:left="5760" w:hanging="360"/>
      </w:pPr>
    </w:lvl>
    <w:lvl w:ilvl="8" w:tplc="F890634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554EF0"/>
    <w:multiLevelType w:val="multilevel"/>
    <w:tmpl w:val="04C20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938"/>
    <w:rsid w:val="00005BC0"/>
    <w:rsid w:val="00054227"/>
    <w:rsid w:val="0007706B"/>
    <w:rsid w:val="000775C6"/>
    <w:rsid w:val="000D6B35"/>
    <w:rsid w:val="000F1026"/>
    <w:rsid w:val="00137144"/>
    <w:rsid w:val="001744ED"/>
    <w:rsid w:val="0018672D"/>
    <w:rsid w:val="00193E3D"/>
    <w:rsid w:val="001B7867"/>
    <w:rsid w:val="002221ED"/>
    <w:rsid w:val="00270657"/>
    <w:rsid w:val="00333DB6"/>
    <w:rsid w:val="00341ECA"/>
    <w:rsid w:val="003548AF"/>
    <w:rsid w:val="00374C2D"/>
    <w:rsid w:val="003875FA"/>
    <w:rsid w:val="00397602"/>
    <w:rsid w:val="004609A8"/>
    <w:rsid w:val="0047653E"/>
    <w:rsid w:val="004F0938"/>
    <w:rsid w:val="004F10D8"/>
    <w:rsid w:val="004F158D"/>
    <w:rsid w:val="005215FA"/>
    <w:rsid w:val="00522C74"/>
    <w:rsid w:val="00534126"/>
    <w:rsid w:val="005649EB"/>
    <w:rsid w:val="005B44B5"/>
    <w:rsid w:val="006D0253"/>
    <w:rsid w:val="007353FA"/>
    <w:rsid w:val="0077721B"/>
    <w:rsid w:val="007C2864"/>
    <w:rsid w:val="00834681"/>
    <w:rsid w:val="008B65F9"/>
    <w:rsid w:val="008C0496"/>
    <w:rsid w:val="00941089"/>
    <w:rsid w:val="009F2DF5"/>
    <w:rsid w:val="00A21E19"/>
    <w:rsid w:val="00A45B8C"/>
    <w:rsid w:val="00A96A5C"/>
    <w:rsid w:val="00B06800"/>
    <w:rsid w:val="00B405CF"/>
    <w:rsid w:val="00B567A3"/>
    <w:rsid w:val="00C2060C"/>
    <w:rsid w:val="00C52CF8"/>
    <w:rsid w:val="00C71C0D"/>
    <w:rsid w:val="00C938B4"/>
    <w:rsid w:val="00CA12A5"/>
    <w:rsid w:val="00CB06ED"/>
    <w:rsid w:val="00CB1302"/>
    <w:rsid w:val="00D07D34"/>
    <w:rsid w:val="00D520F1"/>
    <w:rsid w:val="00E14A98"/>
    <w:rsid w:val="00E74A19"/>
    <w:rsid w:val="00E93683"/>
    <w:rsid w:val="00F85E3F"/>
    <w:rsid w:val="00FF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C5602"/>
  <w15:chartTrackingRefBased/>
  <w15:docId w15:val="{5B33733D-0A86-4C8C-A412-B2803D7C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10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CB06ED"/>
    <w:pPr>
      <w:keepNext/>
      <w:keepLines/>
      <w:spacing w:before="4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F09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F093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4F093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6">
    <w:name w:val="Без интервала Знак"/>
    <w:link w:val="a5"/>
    <w:uiPriority w:val="1"/>
    <w:rsid w:val="004F093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F0938"/>
    <w:pPr>
      <w:spacing w:after="120"/>
      <w:ind w:left="709" w:firstLine="425"/>
      <w:jc w:val="both"/>
    </w:pPr>
  </w:style>
  <w:style w:type="character" w:customStyle="1" w:styleId="a8">
    <w:name w:val="Абзац списка Знак"/>
    <w:basedOn w:val="a0"/>
    <w:link w:val="a7"/>
    <w:uiPriority w:val="34"/>
    <w:rsid w:val="004F093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B06E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styleId="a9">
    <w:name w:val="Hyperlink"/>
    <w:basedOn w:val="a0"/>
    <w:uiPriority w:val="99"/>
    <w:unhideWhenUsed/>
    <w:rsid w:val="004F158D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CB13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disk.yandex.ru/d/HNsbe6AIZMS4M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dcterms:created xsi:type="dcterms:W3CDTF">2024-09-18T06:20:00Z</dcterms:created>
  <dcterms:modified xsi:type="dcterms:W3CDTF">2024-09-20T08:35:00Z</dcterms:modified>
</cp:coreProperties>
</file>